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61B28" w14:textId="77777777" w:rsidR="00A64DE4" w:rsidRDefault="00000000">
      <w:pPr>
        <w:ind w:firstLineChars="0" w:firstLine="0"/>
        <w:rPr>
          <w:rFonts w:eastAsia="黑体" w:hAnsi="宋体" w:cs="宋体" w:hint="eastAsia"/>
          <w:sz w:val="28"/>
          <w:szCs w:val="28"/>
          <w:lang w:bidi="zh-CN"/>
        </w:rPr>
      </w:pPr>
      <w:r>
        <w:rPr>
          <w:rFonts w:ascii="黑体" w:eastAsia="黑体" w:hAnsi="黑体" w:cs="黑体" w:hint="eastAsia"/>
          <w:lang w:bidi="ar"/>
        </w:rPr>
        <w:t>附件7</w:t>
      </w:r>
    </w:p>
    <w:p w14:paraId="2B7CD886" w14:textId="77777777" w:rsidR="00A64DE4" w:rsidRDefault="00000000">
      <w:pPr>
        <w:ind w:firstLineChars="0" w:firstLine="0"/>
        <w:jc w:val="center"/>
        <w:rPr>
          <w:rFonts w:ascii="方正小标宋简体" w:eastAsia="方正小标宋简体" w:hAnsi="方正小标宋简体" w:cs="方正小标宋简体" w:hint="eastAsia"/>
          <w:sz w:val="44"/>
          <w:szCs w:val="44"/>
          <w:lang w:bidi="zh-CN"/>
        </w:rPr>
      </w:pPr>
      <w:r>
        <w:rPr>
          <w:rFonts w:ascii="方正小标宋简体" w:eastAsia="方正小标宋简体" w:hAnsi="方正小标宋简体" w:cs="方正小标宋简体" w:hint="eastAsia"/>
          <w:sz w:val="44"/>
          <w:szCs w:val="44"/>
          <w:lang w:bidi="zh-CN"/>
        </w:rPr>
        <w:t>合肥市科技馆询价采购项目</w:t>
      </w:r>
      <w:r>
        <w:rPr>
          <w:rFonts w:ascii="方正小标宋简体" w:eastAsia="方正小标宋简体" w:hAnsi="方正小标宋简体" w:cs="方正小标宋简体" w:hint="eastAsia"/>
          <w:b/>
          <w:bCs w:val="0"/>
          <w:sz w:val="44"/>
          <w:szCs w:val="44"/>
          <w:lang w:bidi="zh-CN"/>
        </w:rPr>
        <w:t>报</w:t>
      </w:r>
      <w:r>
        <w:rPr>
          <w:rFonts w:ascii="方正小标宋简体" w:eastAsia="方正小标宋简体" w:hAnsi="方正小标宋简体" w:cs="方正小标宋简体" w:hint="eastAsia"/>
          <w:sz w:val="44"/>
          <w:szCs w:val="44"/>
          <w:lang w:bidi="zh-CN"/>
        </w:rPr>
        <w:t>价</w:t>
      </w:r>
      <w:r>
        <w:rPr>
          <w:rFonts w:ascii="方正小标宋简体" w:eastAsia="方正小标宋简体" w:hAnsi="方正小标宋简体" w:cs="方正小标宋简体" w:hint="eastAsia"/>
          <w:b/>
          <w:bCs w:val="0"/>
          <w:sz w:val="44"/>
          <w:szCs w:val="44"/>
          <w:lang w:bidi="zh-CN"/>
        </w:rPr>
        <w:t>单</w:t>
      </w:r>
    </w:p>
    <w:p w14:paraId="6F8B646B" w14:textId="77777777" w:rsidR="00A64DE4" w:rsidRDefault="00000000">
      <w:pPr>
        <w:ind w:firstLineChars="0" w:firstLine="0"/>
        <w:jc w:val="center"/>
        <w:rPr>
          <w:rFonts w:ascii="方正小标宋简体" w:eastAsia="方正小标宋简体" w:hAnsi="方正小标宋简体" w:cs="方正小标宋简体" w:hint="eastAsia"/>
          <w:sz w:val="44"/>
          <w:szCs w:val="44"/>
          <w:lang w:bidi="zh-CN"/>
        </w:rPr>
      </w:pPr>
      <w:r>
        <w:rPr>
          <w:rFonts w:ascii="方正小标宋简体" w:eastAsia="方正小标宋简体" w:hAnsi="方正小标宋简体" w:cs="方正小标宋简体" w:hint="eastAsia"/>
          <w:sz w:val="44"/>
          <w:szCs w:val="44"/>
          <w:lang w:bidi="zh-CN"/>
        </w:rPr>
        <w:t>（服务类）</w:t>
      </w:r>
    </w:p>
    <w:p w14:paraId="5198519C" w14:textId="77777777" w:rsidR="00A64DE4" w:rsidRDefault="00000000">
      <w:pPr>
        <w:ind w:firstLineChars="0" w:firstLine="0"/>
        <w:rPr>
          <w:rFonts w:hint="eastAsia"/>
          <w:lang w:bidi="zh-CN"/>
        </w:rPr>
      </w:pPr>
      <w:r>
        <w:rPr>
          <w:rFonts w:cs="Times New Roman" w:hint="eastAsia"/>
          <w:lang w:bidi="zh-CN"/>
        </w:rPr>
        <w:t>合肥市科技馆：</w:t>
      </w:r>
    </w:p>
    <w:p w14:paraId="5B7FA782" w14:textId="77777777" w:rsidR="00A64DE4" w:rsidRDefault="00000000">
      <w:pPr>
        <w:rPr>
          <w:rFonts w:hint="eastAsia"/>
          <w:lang w:bidi="zh-CN"/>
        </w:rPr>
      </w:pPr>
      <w:r>
        <w:rPr>
          <w:rFonts w:cs="Times New Roman" w:hint="eastAsia"/>
          <w:lang w:bidi="zh-CN"/>
        </w:rPr>
        <w:t>在研究了所有采购文件和现场勘查答疑后，我司对</w:t>
      </w:r>
      <w:r>
        <w:rPr>
          <w:rFonts w:cs="Times New Roman" w:hint="eastAsia"/>
          <w:u w:val="single"/>
          <w:lang w:bidi="ar"/>
        </w:rPr>
        <w:t>合肥市科技馆黄山路馆区空调及配套设施更新改造前期咨询及设计造价服务项目</w:t>
      </w:r>
      <w:r>
        <w:rPr>
          <w:rFonts w:cs="Times New Roman" w:hint="eastAsia"/>
          <w:lang w:bidi="zh-CN"/>
        </w:rPr>
        <w:t>采购响应报价如下：</w:t>
      </w:r>
    </w:p>
    <w:tbl>
      <w:tblPr>
        <w:tblStyle w:val="af0"/>
        <w:tblW w:w="5000" w:type="pct"/>
        <w:tblLook w:val="04A0" w:firstRow="1" w:lastRow="0" w:firstColumn="1" w:lastColumn="0" w:noHBand="0" w:noVBand="1"/>
      </w:tblPr>
      <w:tblGrid>
        <w:gridCol w:w="764"/>
        <w:gridCol w:w="2067"/>
        <w:gridCol w:w="1353"/>
        <w:gridCol w:w="4000"/>
        <w:gridCol w:w="731"/>
        <w:gridCol w:w="820"/>
        <w:gridCol w:w="1744"/>
        <w:gridCol w:w="1133"/>
        <w:gridCol w:w="1336"/>
      </w:tblGrid>
      <w:tr w:rsidR="00A64DE4" w14:paraId="2E14A8C5" w14:textId="77777777">
        <w:trPr>
          <w:trHeight w:val="934"/>
        </w:trPr>
        <w:tc>
          <w:tcPr>
            <w:tcW w:w="274" w:type="pct"/>
            <w:tcBorders>
              <w:top w:val="single" w:sz="4" w:space="0" w:color="auto"/>
              <w:left w:val="single" w:sz="4" w:space="0" w:color="auto"/>
              <w:bottom w:val="single" w:sz="4" w:space="0" w:color="auto"/>
              <w:right w:val="single" w:sz="4" w:space="0" w:color="auto"/>
            </w:tcBorders>
            <w:shd w:val="clear" w:color="auto" w:fill="auto"/>
          </w:tcPr>
          <w:p w14:paraId="4B4A1E43"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序号</w:t>
            </w:r>
          </w:p>
        </w:tc>
        <w:tc>
          <w:tcPr>
            <w:tcW w:w="741" w:type="pct"/>
            <w:tcBorders>
              <w:top w:val="single" w:sz="4" w:space="0" w:color="auto"/>
              <w:left w:val="single" w:sz="4" w:space="0" w:color="auto"/>
              <w:bottom w:val="single" w:sz="4" w:space="0" w:color="auto"/>
              <w:right w:val="single" w:sz="4" w:space="0" w:color="auto"/>
            </w:tcBorders>
          </w:tcPr>
          <w:p w14:paraId="7577C9BA" w14:textId="77777777" w:rsidR="00A64DE4" w:rsidRDefault="00000000">
            <w:pPr>
              <w:pStyle w:val="MSGENFONTSTYLENAMETEMPLATEROLENUMBERMSGENFONTSTYLENAMEBYROLETEXT26"/>
              <w:widowControl/>
              <w:spacing w:line="240" w:lineRule="auto"/>
              <w:rPr>
                <w:rFonts w:hAnsi="仿宋"/>
                <w:spacing w:val="0"/>
                <w:kern w:val="2"/>
                <w:sz w:val="28"/>
                <w:szCs w:val="28"/>
                <w:lang w:bidi="zh-CN"/>
              </w:rPr>
            </w:pPr>
            <w:r>
              <w:rPr>
                <w:rFonts w:hAnsi="仿宋"/>
                <w:spacing w:val="0"/>
                <w:kern w:val="2"/>
                <w:sz w:val="28"/>
                <w:szCs w:val="28"/>
                <w:lang w:bidi="zh-CN"/>
              </w:rPr>
              <w:t>阶段名称</w:t>
            </w: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0F82D929"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内容</w:t>
            </w: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29D1C5A6"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具体要求</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F983D48"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数量</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E73D40A"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单位</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C9A5839"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询价响应单价（元）</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483785AE"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合计金额(元)</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5105189"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备注</w:t>
            </w:r>
          </w:p>
        </w:tc>
      </w:tr>
      <w:tr w:rsidR="00A64DE4" w14:paraId="540EDC45" w14:textId="77777777">
        <w:trPr>
          <w:trHeight w:val="90"/>
        </w:trPr>
        <w:tc>
          <w:tcPr>
            <w:tcW w:w="274" w:type="pct"/>
            <w:vMerge w:val="restart"/>
            <w:tcBorders>
              <w:top w:val="single" w:sz="4" w:space="0" w:color="auto"/>
              <w:left w:val="single" w:sz="4" w:space="0" w:color="auto"/>
              <w:right w:val="single" w:sz="4" w:space="0" w:color="auto"/>
            </w:tcBorders>
            <w:shd w:val="clear" w:color="auto" w:fill="auto"/>
          </w:tcPr>
          <w:p w14:paraId="699B69A7"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1</w:t>
            </w:r>
          </w:p>
          <w:p w14:paraId="0A310E94" w14:textId="77777777" w:rsidR="00A64DE4" w:rsidRDefault="00A64DE4">
            <w:pPr>
              <w:pStyle w:val="MSGENFONTSTYLENAMETEMPLATEROLENUMBERMSGENFONTSTYLENAMEBYROLETEXT26"/>
              <w:widowControl/>
              <w:spacing w:line="240" w:lineRule="auto"/>
              <w:rPr>
                <w:rFonts w:hAnsi="仿宋"/>
                <w:spacing w:val="0"/>
                <w:kern w:val="2"/>
                <w:sz w:val="28"/>
                <w:szCs w:val="28"/>
                <w:lang w:bidi="zh-CN"/>
              </w:rPr>
            </w:pPr>
          </w:p>
        </w:tc>
        <w:tc>
          <w:tcPr>
            <w:tcW w:w="741" w:type="pct"/>
            <w:vMerge w:val="restart"/>
            <w:tcBorders>
              <w:top w:val="single" w:sz="4" w:space="0" w:color="auto"/>
              <w:left w:val="single" w:sz="4" w:space="0" w:color="auto"/>
              <w:right w:val="single" w:sz="4" w:space="0" w:color="auto"/>
            </w:tcBorders>
          </w:tcPr>
          <w:p w14:paraId="1708EE41"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咨询、设计、造价阶段</w:t>
            </w: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4CA8E6B7"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初步更换或维修方案</w:t>
            </w: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06A7CFAE"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 xml:space="preserve"> 包括但不限于</w:t>
            </w:r>
            <w:r>
              <w:rPr>
                <w:rFonts w:hAnsi="仿宋" w:hint="default"/>
                <w:spacing w:val="0"/>
                <w:kern w:val="2"/>
                <w:sz w:val="28"/>
                <w:szCs w:val="28"/>
                <w:lang w:bidi="zh-CN"/>
              </w:rPr>
              <w:t>更换设备选型、部分设施位置、管道布线、</w:t>
            </w:r>
            <w:r>
              <w:rPr>
                <w:rFonts w:hAnsi="仿宋"/>
                <w:spacing w:val="0"/>
                <w:kern w:val="2"/>
                <w:sz w:val="28"/>
                <w:szCs w:val="28"/>
                <w:lang w:bidi="zh-CN"/>
              </w:rPr>
              <w:t>大致</w:t>
            </w:r>
            <w:r>
              <w:rPr>
                <w:rFonts w:hAnsi="仿宋" w:hint="default"/>
                <w:spacing w:val="0"/>
                <w:kern w:val="2"/>
                <w:sz w:val="28"/>
                <w:szCs w:val="28"/>
                <w:lang w:bidi="zh-CN"/>
              </w:rPr>
              <w:t>工程量及造价估算等</w:t>
            </w:r>
          </w:p>
          <w:p w14:paraId="6ED6E77A"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57B2609"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06F04B5"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项</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E145AA2"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4DE5F29C"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9992AE2"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r>
      <w:tr w:rsidR="00A64DE4" w14:paraId="18B1E341" w14:textId="77777777">
        <w:trPr>
          <w:trHeight w:val="2180"/>
        </w:trPr>
        <w:tc>
          <w:tcPr>
            <w:tcW w:w="274" w:type="pct"/>
            <w:vMerge/>
            <w:tcBorders>
              <w:left w:val="single" w:sz="4" w:space="0" w:color="auto"/>
              <w:right w:val="single" w:sz="4" w:space="0" w:color="auto"/>
            </w:tcBorders>
            <w:shd w:val="clear" w:color="auto" w:fill="auto"/>
          </w:tcPr>
          <w:p w14:paraId="5925176F" w14:textId="77777777" w:rsidR="00A64DE4" w:rsidRDefault="00A64DE4">
            <w:pPr>
              <w:pStyle w:val="MSGENFONTSTYLENAMETEMPLATEROLENUMBERMSGENFONTSTYLENAMEBYROLETEXT26"/>
              <w:spacing w:line="240" w:lineRule="auto"/>
              <w:jc w:val="center"/>
              <w:rPr>
                <w:rFonts w:hAnsi="仿宋"/>
                <w:spacing w:val="0"/>
                <w:kern w:val="2"/>
                <w:sz w:val="28"/>
                <w:szCs w:val="28"/>
                <w:lang w:bidi="zh-CN"/>
              </w:rPr>
            </w:pPr>
          </w:p>
        </w:tc>
        <w:tc>
          <w:tcPr>
            <w:tcW w:w="741" w:type="pct"/>
            <w:vMerge/>
            <w:tcBorders>
              <w:left w:val="single" w:sz="4" w:space="0" w:color="auto"/>
              <w:right w:val="single" w:sz="4" w:space="0" w:color="auto"/>
            </w:tcBorders>
          </w:tcPr>
          <w:p w14:paraId="7F00EB64"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61535503"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专家论证</w:t>
            </w: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54F12D54" w14:textId="7187CC48" w:rsidR="00A64DE4" w:rsidRDefault="00320526">
            <w:pPr>
              <w:pStyle w:val="MSGENFONTSTYLENAMETEMPLATEROLENUMBERMSGENFONTSTYLENAMEBYROLETEXT26"/>
              <w:widowControl/>
              <w:spacing w:line="240" w:lineRule="auto"/>
              <w:jc w:val="left"/>
              <w:rPr>
                <w:rFonts w:hAnsi="仿宋"/>
                <w:spacing w:val="0"/>
                <w:kern w:val="2"/>
                <w:sz w:val="28"/>
                <w:szCs w:val="28"/>
                <w:lang w:bidi="zh-CN"/>
              </w:rPr>
            </w:pPr>
            <w:r>
              <w:rPr>
                <w:rFonts w:hAnsi="仿宋"/>
                <w:spacing w:val="0"/>
                <w:kern w:val="2"/>
                <w:sz w:val="28"/>
                <w:szCs w:val="28"/>
                <w:lang w:bidi="zh-CN"/>
              </w:rPr>
              <w:t>包括但不限于组织暖通、电气、建筑、结构、造价等相关专家，进行方案比选及设备维修/更换必要性论证，确定后续维修/更换方案</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364D62B"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E79039E"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项</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38C8FA0"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526ED50D"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0F02B18"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r>
      <w:tr w:rsidR="00A64DE4" w14:paraId="553BB244" w14:textId="77777777">
        <w:trPr>
          <w:trHeight w:val="1159"/>
        </w:trPr>
        <w:tc>
          <w:tcPr>
            <w:tcW w:w="274" w:type="pct"/>
            <w:vMerge/>
            <w:tcBorders>
              <w:left w:val="single" w:sz="4" w:space="0" w:color="auto"/>
              <w:right w:val="single" w:sz="4" w:space="0" w:color="auto"/>
            </w:tcBorders>
            <w:shd w:val="clear" w:color="auto" w:fill="auto"/>
          </w:tcPr>
          <w:p w14:paraId="7B67FC8B" w14:textId="77777777" w:rsidR="00A64DE4" w:rsidRDefault="00A64DE4">
            <w:pPr>
              <w:pStyle w:val="MSGENFONTSTYLENAMETEMPLATEROLENUMBERMSGENFONTSTYLENAMEBYROLETEXT26"/>
              <w:spacing w:line="240" w:lineRule="auto"/>
              <w:jc w:val="center"/>
              <w:rPr>
                <w:rFonts w:hAnsi="仿宋"/>
                <w:spacing w:val="0"/>
                <w:kern w:val="2"/>
                <w:sz w:val="28"/>
                <w:szCs w:val="28"/>
                <w:lang w:bidi="zh-CN"/>
              </w:rPr>
            </w:pPr>
          </w:p>
        </w:tc>
        <w:tc>
          <w:tcPr>
            <w:tcW w:w="741" w:type="pct"/>
            <w:vMerge/>
            <w:tcBorders>
              <w:left w:val="single" w:sz="4" w:space="0" w:color="auto"/>
              <w:right w:val="single" w:sz="4" w:space="0" w:color="auto"/>
            </w:tcBorders>
          </w:tcPr>
          <w:p w14:paraId="5F505439"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27BBEA59"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设计及造价</w:t>
            </w: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6F1A116D" w14:textId="01B4DCEC" w:rsidR="00A64DE4" w:rsidRDefault="00320526">
            <w:pPr>
              <w:pStyle w:val="MSGENFONTSTYLENAMETEMPLATEROLENUMBERMSGENFONTSTYLENAMEBYROLETEXT26"/>
              <w:widowControl/>
              <w:spacing w:line="240" w:lineRule="auto"/>
              <w:jc w:val="left"/>
              <w:rPr>
                <w:rFonts w:hAnsi="仿宋"/>
                <w:spacing w:val="0"/>
                <w:kern w:val="2"/>
                <w:sz w:val="28"/>
                <w:szCs w:val="28"/>
                <w:lang w:bidi="zh-CN"/>
              </w:rPr>
            </w:pPr>
            <w:r>
              <w:rPr>
                <w:rFonts w:hAnsi="仿宋"/>
                <w:spacing w:val="0"/>
                <w:kern w:val="2"/>
                <w:sz w:val="28"/>
                <w:szCs w:val="28"/>
                <w:lang w:bidi="zh-CN"/>
              </w:rPr>
              <w:t>包括但不限于完成施工图设计</w:t>
            </w:r>
            <w:r>
              <w:rPr>
                <w:rFonts w:hAnsi="仿宋" w:hint="default"/>
                <w:spacing w:val="0"/>
                <w:kern w:val="2"/>
                <w:sz w:val="28"/>
                <w:szCs w:val="28"/>
                <w:lang w:bidi="zh-CN"/>
              </w:rPr>
              <w:t>并出具工程量清单及造价</w:t>
            </w:r>
          </w:p>
          <w:p w14:paraId="561B6C2C"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7511AB46"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41E48DB9"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项</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81DBE42"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2818D1D4"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5B368290"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r>
      <w:tr w:rsidR="00A64DE4" w14:paraId="410F5218" w14:textId="77777777">
        <w:tc>
          <w:tcPr>
            <w:tcW w:w="274" w:type="pct"/>
            <w:vMerge/>
            <w:tcBorders>
              <w:left w:val="single" w:sz="4" w:space="0" w:color="auto"/>
              <w:bottom w:val="single" w:sz="4" w:space="0" w:color="auto"/>
              <w:right w:val="single" w:sz="4" w:space="0" w:color="auto"/>
            </w:tcBorders>
            <w:shd w:val="clear" w:color="auto" w:fill="auto"/>
          </w:tcPr>
          <w:p w14:paraId="6E32C061"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c>
          <w:tcPr>
            <w:tcW w:w="741" w:type="pct"/>
            <w:vMerge/>
            <w:tcBorders>
              <w:left w:val="single" w:sz="4" w:space="0" w:color="auto"/>
              <w:bottom w:val="single" w:sz="4" w:space="0" w:color="auto"/>
              <w:right w:val="single" w:sz="4" w:space="0" w:color="auto"/>
            </w:tcBorders>
          </w:tcPr>
          <w:p w14:paraId="2C0B35BC"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451947BC" w14:textId="5D5A5560"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项目建议书</w:t>
            </w:r>
            <w:r w:rsidR="003638B3">
              <w:rPr>
                <w:rFonts w:hAnsi="仿宋"/>
                <w:spacing w:val="0"/>
                <w:kern w:val="2"/>
                <w:sz w:val="28"/>
                <w:szCs w:val="28"/>
                <w:lang w:bidi="zh-CN"/>
              </w:rPr>
              <w:t>、</w:t>
            </w:r>
            <w:r>
              <w:rPr>
                <w:rFonts w:hAnsi="仿宋"/>
                <w:spacing w:val="0"/>
                <w:kern w:val="2"/>
                <w:sz w:val="28"/>
                <w:szCs w:val="28"/>
                <w:lang w:bidi="zh-CN"/>
              </w:rPr>
              <w:t>事前绩效评估报告及项</w:t>
            </w:r>
            <w:r>
              <w:rPr>
                <w:rFonts w:hAnsi="仿宋"/>
                <w:spacing w:val="0"/>
                <w:kern w:val="2"/>
                <w:sz w:val="28"/>
                <w:szCs w:val="28"/>
                <w:lang w:bidi="zh-CN"/>
              </w:rPr>
              <w:lastRenderedPageBreak/>
              <w:t>目可行性研究报告</w:t>
            </w: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75E1DA59" w14:textId="68969B10" w:rsidR="00A64DE4" w:rsidRDefault="00000000">
            <w:pPr>
              <w:pStyle w:val="MSGENFONTSTYLENAMETEMPLATEROLENUMBERMSGENFONTSTYLENAMEBYROLETEXT26"/>
              <w:widowControl/>
              <w:spacing w:line="240" w:lineRule="auto"/>
              <w:jc w:val="left"/>
              <w:rPr>
                <w:rFonts w:hAnsi="仿宋"/>
                <w:spacing w:val="0"/>
                <w:kern w:val="2"/>
                <w:sz w:val="28"/>
                <w:szCs w:val="28"/>
                <w:lang w:bidi="zh-CN"/>
              </w:rPr>
            </w:pPr>
            <w:r>
              <w:rPr>
                <w:rFonts w:hAnsi="仿宋"/>
                <w:spacing w:val="0"/>
                <w:kern w:val="2"/>
                <w:sz w:val="28"/>
                <w:szCs w:val="28"/>
                <w:lang w:bidi="zh-CN"/>
              </w:rPr>
              <w:lastRenderedPageBreak/>
              <w:t>在上述基础上编制</w:t>
            </w:r>
            <w:r w:rsidR="00320526">
              <w:rPr>
                <w:rFonts w:hAnsi="仿宋"/>
                <w:spacing w:val="0"/>
                <w:kern w:val="2"/>
                <w:sz w:val="28"/>
                <w:szCs w:val="28"/>
                <w:lang w:bidi="zh-CN"/>
              </w:rPr>
              <w:t>包括但不限于</w:t>
            </w:r>
            <w:r>
              <w:rPr>
                <w:rFonts w:hAnsi="仿宋"/>
                <w:spacing w:val="0"/>
                <w:kern w:val="2"/>
                <w:sz w:val="28"/>
                <w:szCs w:val="28"/>
                <w:lang w:bidi="zh-CN"/>
              </w:rPr>
              <w:t>项目建议书、项目可行性研究报告及事前绩效评估报告,作为立项的依据</w:t>
            </w:r>
          </w:p>
          <w:p w14:paraId="74828D7A"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F7A78FB"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880122C"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项</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445E56B"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187F25FF"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0E15F3B"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r>
      <w:tr w:rsidR="00A64DE4" w14:paraId="3E725135" w14:textId="77777777">
        <w:tc>
          <w:tcPr>
            <w:tcW w:w="274" w:type="pct"/>
            <w:tcBorders>
              <w:top w:val="single" w:sz="4" w:space="0" w:color="auto"/>
              <w:left w:val="single" w:sz="4" w:space="0" w:color="auto"/>
              <w:bottom w:val="single" w:sz="4" w:space="0" w:color="auto"/>
              <w:right w:val="single" w:sz="4" w:space="0" w:color="auto"/>
            </w:tcBorders>
            <w:shd w:val="clear" w:color="auto" w:fill="auto"/>
          </w:tcPr>
          <w:p w14:paraId="03CD3FA2" w14:textId="65F76190" w:rsidR="00A64DE4" w:rsidRDefault="00320526">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2</w:t>
            </w:r>
          </w:p>
        </w:tc>
        <w:tc>
          <w:tcPr>
            <w:tcW w:w="741" w:type="pct"/>
            <w:tcBorders>
              <w:top w:val="single" w:sz="4" w:space="0" w:color="auto"/>
              <w:left w:val="single" w:sz="4" w:space="0" w:color="auto"/>
              <w:bottom w:val="single" w:sz="4" w:space="0" w:color="auto"/>
              <w:right w:val="single" w:sz="4" w:space="0" w:color="auto"/>
            </w:tcBorders>
          </w:tcPr>
          <w:p w14:paraId="740EE651"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设计实施阶段</w:t>
            </w: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7AA6A1AA"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设计实施</w:t>
            </w: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6594FADB" w14:textId="782824EC" w:rsidR="00A64DE4" w:rsidRDefault="00320526">
            <w:pPr>
              <w:pStyle w:val="MSGENFONTSTYLENAMETEMPLATEROLENUMBERMSGENFONTSTYLENAMEBYROLETEXT26"/>
              <w:widowControl/>
              <w:spacing w:line="240" w:lineRule="auto"/>
              <w:jc w:val="left"/>
              <w:rPr>
                <w:rFonts w:hAnsi="仿宋"/>
                <w:spacing w:val="0"/>
                <w:kern w:val="2"/>
                <w:sz w:val="28"/>
                <w:szCs w:val="28"/>
                <w:lang w:bidi="zh-CN"/>
              </w:rPr>
            </w:pPr>
            <w:r>
              <w:rPr>
                <w:rFonts w:hAnsi="仿宋"/>
                <w:spacing w:val="0"/>
                <w:kern w:val="2"/>
                <w:sz w:val="28"/>
                <w:szCs w:val="28"/>
                <w:lang w:bidi="zh-CN"/>
              </w:rPr>
              <w:t>包括但不限于设计范围的整体施工跟踪过程服务。</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F688664"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7F87436"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项</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18EF2D6" w14:textId="77777777" w:rsidR="00A64DE4" w:rsidRDefault="00000000">
            <w:pPr>
              <w:pStyle w:val="MSGENFONTSTYLENAMETEMPLATEROLENUMBERMSGENFONTSTYLENAMEBYROLETEXT26"/>
              <w:widowControl/>
              <w:spacing w:line="240" w:lineRule="auto"/>
              <w:jc w:val="center"/>
              <w:rPr>
                <w:rFonts w:hAnsi="仿宋"/>
                <w:spacing w:val="0"/>
                <w:kern w:val="2"/>
                <w:sz w:val="28"/>
                <w:szCs w:val="28"/>
                <w:lang w:bidi="zh-CN"/>
              </w:rPr>
            </w:pPr>
            <w:r>
              <w:rPr>
                <w:rFonts w:hAnsi="仿宋"/>
                <w:spacing w:val="0"/>
                <w:kern w:val="2"/>
                <w:sz w:val="28"/>
                <w:szCs w:val="28"/>
                <w:lang w:bidi="zh-CN"/>
              </w:rPr>
              <w:t>总报价的20%</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4406F6ED"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5A3BAD40" w14:textId="77777777" w:rsidR="00A64DE4" w:rsidRDefault="00A64DE4">
            <w:pPr>
              <w:pStyle w:val="MSGENFONTSTYLENAMETEMPLATEROLENUMBERMSGENFONTSTYLENAMEBYROLETEXT26"/>
              <w:widowControl/>
              <w:spacing w:line="240" w:lineRule="auto"/>
              <w:jc w:val="center"/>
              <w:rPr>
                <w:rFonts w:hAnsi="仿宋"/>
                <w:spacing w:val="0"/>
                <w:kern w:val="2"/>
                <w:sz w:val="28"/>
                <w:szCs w:val="28"/>
                <w:lang w:bidi="zh-CN"/>
              </w:rPr>
            </w:pPr>
          </w:p>
        </w:tc>
      </w:tr>
    </w:tbl>
    <w:p w14:paraId="42A239BE" w14:textId="77777777" w:rsidR="00A64DE4" w:rsidRDefault="00000000">
      <w:pPr>
        <w:rPr>
          <w:rFonts w:hint="eastAsia"/>
          <w:lang w:bidi="zh-CN"/>
        </w:rPr>
      </w:pPr>
      <w:r>
        <w:rPr>
          <w:rFonts w:cs="Times New Roman" w:hint="eastAsia"/>
          <w:lang w:bidi="zh-CN"/>
        </w:rPr>
        <w:t xml:space="preserve">投标单位名称(盖章):   </w:t>
      </w:r>
    </w:p>
    <w:p w14:paraId="648DFF8B" w14:textId="77777777" w:rsidR="00A64DE4" w:rsidRDefault="00000000">
      <w:pPr>
        <w:rPr>
          <w:rFonts w:hint="eastAsia"/>
          <w:lang w:bidi="zh-CN"/>
        </w:rPr>
      </w:pPr>
      <w:r>
        <w:rPr>
          <w:rFonts w:cs="Times New Roman" w:hint="eastAsia"/>
          <w:lang w:bidi="zh-CN"/>
        </w:rPr>
        <w:t>投标单位法定代表人或授权代表人（签字）：</w:t>
      </w:r>
    </w:p>
    <w:p w14:paraId="36916950" w14:textId="77777777" w:rsidR="00A64DE4" w:rsidRDefault="00000000">
      <w:pPr>
        <w:rPr>
          <w:rFonts w:hint="eastAsia"/>
          <w:lang w:bidi="zh-CN"/>
        </w:rPr>
      </w:pPr>
      <w:r>
        <w:rPr>
          <w:rFonts w:cs="Times New Roman" w:hint="eastAsia"/>
          <w:lang w:bidi="zh-CN"/>
        </w:rPr>
        <w:t xml:space="preserve">投标单位联系方式：                             </w:t>
      </w:r>
    </w:p>
    <w:p w14:paraId="0381F889" w14:textId="77777777" w:rsidR="00A64DE4" w:rsidRDefault="00000000">
      <w:pPr>
        <w:rPr>
          <w:rFonts w:cs="Times New Roman" w:hint="eastAsia"/>
          <w:sz w:val="28"/>
          <w:szCs w:val="28"/>
          <w:lang w:bidi="zh-CN"/>
        </w:rPr>
      </w:pPr>
      <w:r>
        <w:rPr>
          <w:rFonts w:cs="Times New Roman" w:hint="eastAsia"/>
          <w:lang w:bidi="zh-CN"/>
        </w:rPr>
        <w:t>日期：</w:t>
      </w:r>
    </w:p>
    <w:p w14:paraId="2C284469" w14:textId="77777777" w:rsidR="00A64DE4" w:rsidRDefault="00000000">
      <w:pPr>
        <w:ind w:firstLineChars="0" w:firstLine="0"/>
        <w:rPr>
          <w:rFonts w:cs="Times New Roman" w:hint="eastAsia"/>
          <w:sz w:val="28"/>
          <w:szCs w:val="28"/>
          <w:lang w:bidi="zh-CN"/>
        </w:rPr>
      </w:pPr>
      <w:r>
        <w:rPr>
          <w:rFonts w:cs="Times New Roman" w:hint="eastAsia"/>
          <w:sz w:val="28"/>
          <w:szCs w:val="28"/>
          <w:lang w:bidi="zh-CN"/>
        </w:rPr>
        <w:t>注：1.填写此表格时不得改变表格的形式。</w:t>
      </w:r>
    </w:p>
    <w:p w14:paraId="1FD5432B" w14:textId="77777777" w:rsidR="00A64DE4" w:rsidRDefault="00000000">
      <w:pPr>
        <w:ind w:firstLine="566"/>
        <w:rPr>
          <w:rFonts w:cs="Times New Roman" w:hint="eastAsia"/>
          <w:sz w:val="28"/>
          <w:szCs w:val="28"/>
          <w:lang w:bidi="zh-CN"/>
        </w:rPr>
      </w:pPr>
      <w:r>
        <w:rPr>
          <w:rFonts w:cs="Times New Roman" w:hint="eastAsia"/>
          <w:sz w:val="28"/>
          <w:szCs w:val="28"/>
          <w:lang w:bidi="zh-CN"/>
        </w:rPr>
        <w:t>2.投标单位如需对报价或其它内容加以说明，可在备注一栏中填写。</w:t>
      </w:r>
    </w:p>
    <w:p w14:paraId="537E85FD" w14:textId="77777777" w:rsidR="00A64DE4" w:rsidRDefault="00000000">
      <w:pPr>
        <w:ind w:firstLine="566"/>
        <w:rPr>
          <w:rFonts w:hint="eastAsia"/>
        </w:rPr>
      </w:pPr>
      <w:r>
        <w:rPr>
          <w:rFonts w:cs="Times New Roman" w:hint="eastAsia"/>
          <w:sz w:val="28"/>
          <w:szCs w:val="28"/>
          <w:lang w:bidi="zh-CN"/>
        </w:rPr>
        <w:t>3.此表应经投标单位法定代表人或授权代表人签名，并盖上投标单位公章。</w:t>
      </w:r>
    </w:p>
    <w:sectPr w:rsidR="00A64DE4">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962B2" w14:textId="77777777" w:rsidR="0018215B" w:rsidRDefault="0018215B">
      <w:pPr>
        <w:spacing w:line="240" w:lineRule="auto"/>
        <w:rPr>
          <w:rFonts w:hint="eastAsia"/>
        </w:rPr>
      </w:pPr>
      <w:r>
        <w:separator/>
      </w:r>
    </w:p>
  </w:endnote>
  <w:endnote w:type="continuationSeparator" w:id="0">
    <w:p w14:paraId="4E2A04AB" w14:textId="77777777" w:rsidR="0018215B" w:rsidRDefault="0018215B">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3BA76E4A-958C-43B5-8B7A-BF5193607121}"/>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5CC1406A-8290-4FB1-AA81-75C0BBF3B9F7}"/>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C8175" w14:textId="77777777" w:rsidR="00A64DE4" w:rsidRDefault="00A64DE4">
    <w:pPr>
      <w:pStyle w:val="a7"/>
      <w:ind w:firstLine="36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9BF66" w14:textId="77777777" w:rsidR="00A64DE4" w:rsidRDefault="00A64DE4">
    <w:pPr>
      <w:pStyle w:val="a7"/>
      <w:ind w:firstLine="364"/>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97E87" w14:textId="77777777" w:rsidR="00A64DE4" w:rsidRDefault="00A64DE4">
    <w:pPr>
      <w:pStyle w:val="a7"/>
      <w:ind w:firstLine="36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13332" w14:textId="77777777" w:rsidR="0018215B" w:rsidRDefault="0018215B">
      <w:pPr>
        <w:spacing w:line="240" w:lineRule="auto"/>
        <w:rPr>
          <w:rFonts w:hint="eastAsia"/>
        </w:rPr>
      </w:pPr>
      <w:r>
        <w:separator/>
      </w:r>
    </w:p>
  </w:footnote>
  <w:footnote w:type="continuationSeparator" w:id="0">
    <w:p w14:paraId="37C58E3C" w14:textId="77777777" w:rsidR="0018215B" w:rsidRDefault="0018215B">
      <w:pPr>
        <w:spacing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6A9A4" w14:textId="77777777" w:rsidR="00A64DE4" w:rsidRDefault="00A64DE4">
    <w:pPr>
      <w:pStyle w:val="a9"/>
      <w:ind w:firstLine="364"/>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3C208" w14:textId="77777777" w:rsidR="00A64DE4" w:rsidRDefault="00A64DE4">
    <w:pPr>
      <w:pStyle w:val="a9"/>
      <w:ind w:firstLine="364"/>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72B7" w14:textId="77777777" w:rsidR="00A64DE4" w:rsidRDefault="00A64DE4">
    <w:pPr>
      <w:pStyle w:val="a9"/>
      <w:ind w:firstLine="36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JiZjgxMWQzOTljZTU3YjA4NTAzNmJjMTVlOTA5ZGEifQ=="/>
  </w:docVars>
  <w:rsids>
    <w:rsidRoot w:val="008B32EC"/>
    <w:rsid w:val="00017289"/>
    <w:rsid w:val="00061EC9"/>
    <w:rsid w:val="00065E2F"/>
    <w:rsid w:val="000C6390"/>
    <w:rsid w:val="00171A52"/>
    <w:rsid w:val="0018215B"/>
    <w:rsid w:val="0025705C"/>
    <w:rsid w:val="00260DBC"/>
    <w:rsid w:val="00263FF5"/>
    <w:rsid w:val="00275BF3"/>
    <w:rsid w:val="00320526"/>
    <w:rsid w:val="0032291A"/>
    <w:rsid w:val="003561D5"/>
    <w:rsid w:val="003638B3"/>
    <w:rsid w:val="003A24A3"/>
    <w:rsid w:val="004B2596"/>
    <w:rsid w:val="005158BB"/>
    <w:rsid w:val="00531B09"/>
    <w:rsid w:val="00536019"/>
    <w:rsid w:val="00575BA2"/>
    <w:rsid w:val="0065467D"/>
    <w:rsid w:val="0068498B"/>
    <w:rsid w:val="006927A6"/>
    <w:rsid w:val="006B18A7"/>
    <w:rsid w:val="007C0DBE"/>
    <w:rsid w:val="007C4940"/>
    <w:rsid w:val="007E48F4"/>
    <w:rsid w:val="007F5A79"/>
    <w:rsid w:val="0088579D"/>
    <w:rsid w:val="008A0115"/>
    <w:rsid w:val="008A69B2"/>
    <w:rsid w:val="008B32EC"/>
    <w:rsid w:val="008C7534"/>
    <w:rsid w:val="00966271"/>
    <w:rsid w:val="00974DE5"/>
    <w:rsid w:val="009D78FD"/>
    <w:rsid w:val="009F06E3"/>
    <w:rsid w:val="00A3482B"/>
    <w:rsid w:val="00A463F9"/>
    <w:rsid w:val="00A544F8"/>
    <w:rsid w:val="00A60BD0"/>
    <w:rsid w:val="00A61EE0"/>
    <w:rsid w:val="00A64DE4"/>
    <w:rsid w:val="00A71476"/>
    <w:rsid w:val="00A7162F"/>
    <w:rsid w:val="00AC41B0"/>
    <w:rsid w:val="00AD6E9C"/>
    <w:rsid w:val="00AE5AD2"/>
    <w:rsid w:val="00AE7FCB"/>
    <w:rsid w:val="00B663D7"/>
    <w:rsid w:val="00B972DD"/>
    <w:rsid w:val="00BB7F5F"/>
    <w:rsid w:val="00BD2268"/>
    <w:rsid w:val="00BD460D"/>
    <w:rsid w:val="00C17590"/>
    <w:rsid w:val="00C251EC"/>
    <w:rsid w:val="00C42BD3"/>
    <w:rsid w:val="00C628FB"/>
    <w:rsid w:val="00C943A7"/>
    <w:rsid w:val="00CF0CA8"/>
    <w:rsid w:val="00D14F5D"/>
    <w:rsid w:val="00D45486"/>
    <w:rsid w:val="00D55492"/>
    <w:rsid w:val="00DC38BE"/>
    <w:rsid w:val="00DE6B0D"/>
    <w:rsid w:val="00DE7407"/>
    <w:rsid w:val="00DF21AE"/>
    <w:rsid w:val="00E477CA"/>
    <w:rsid w:val="00E87A12"/>
    <w:rsid w:val="00EF4B6B"/>
    <w:rsid w:val="00F228B4"/>
    <w:rsid w:val="00F2739A"/>
    <w:rsid w:val="00F43890"/>
    <w:rsid w:val="00FB0A34"/>
    <w:rsid w:val="044D3A89"/>
    <w:rsid w:val="09566510"/>
    <w:rsid w:val="09922006"/>
    <w:rsid w:val="0BFC1173"/>
    <w:rsid w:val="0D9907BA"/>
    <w:rsid w:val="0D9E6872"/>
    <w:rsid w:val="0DA05C1B"/>
    <w:rsid w:val="0EC05ADE"/>
    <w:rsid w:val="10036F74"/>
    <w:rsid w:val="118E3EE8"/>
    <w:rsid w:val="13E42553"/>
    <w:rsid w:val="14643B17"/>
    <w:rsid w:val="14B12F34"/>
    <w:rsid w:val="15893466"/>
    <w:rsid w:val="164176E6"/>
    <w:rsid w:val="18555826"/>
    <w:rsid w:val="199A0EFA"/>
    <w:rsid w:val="1BDA2F62"/>
    <w:rsid w:val="1CC400CA"/>
    <w:rsid w:val="1E9C025D"/>
    <w:rsid w:val="1F423FC2"/>
    <w:rsid w:val="20063B9E"/>
    <w:rsid w:val="20494EB4"/>
    <w:rsid w:val="20F15D2A"/>
    <w:rsid w:val="239D7073"/>
    <w:rsid w:val="27000093"/>
    <w:rsid w:val="27706E07"/>
    <w:rsid w:val="27DD6115"/>
    <w:rsid w:val="29CC4FB2"/>
    <w:rsid w:val="2A5D638E"/>
    <w:rsid w:val="2D0A0B53"/>
    <w:rsid w:val="2D400A32"/>
    <w:rsid w:val="2D6456C4"/>
    <w:rsid w:val="2E734228"/>
    <w:rsid w:val="325D17BC"/>
    <w:rsid w:val="32CF2DAA"/>
    <w:rsid w:val="352B54AC"/>
    <w:rsid w:val="35425C20"/>
    <w:rsid w:val="36B1248A"/>
    <w:rsid w:val="38294467"/>
    <w:rsid w:val="38465E1D"/>
    <w:rsid w:val="397952C4"/>
    <w:rsid w:val="39C576F9"/>
    <w:rsid w:val="3B7E2DE9"/>
    <w:rsid w:val="3C8D0447"/>
    <w:rsid w:val="3C9F3BB5"/>
    <w:rsid w:val="3CFB5410"/>
    <w:rsid w:val="3DF338D5"/>
    <w:rsid w:val="3F6E4F43"/>
    <w:rsid w:val="3F927970"/>
    <w:rsid w:val="408745E7"/>
    <w:rsid w:val="41444C73"/>
    <w:rsid w:val="41FB2DB5"/>
    <w:rsid w:val="439949FA"/>
    <w:rsid w:val="43F10E96"/>
    <w:rsid w:val="44BF2763"/>
    <w:rsid w:val="44D07D48"/>
    <w:rsid w:val="45593F5F"/>
    <w:rsid w:val="45B002FD"/>
    <w:rsid w:val="47A876DF"/>
    <w:rsid w:val="48B62A55"/>
    <w:rsid w:val="49925DCD"/>
    <w:rsid w:val="4B725159"/>
    <w:rsid w:val="4BF058F8"/>
    <w:rsid w:val="4C814437"/>
    <w:rsid w:val="51FA77C2"/>
    <w:rsid w:val="52B062D2"/>
    <w:rsid w:val="53A375A1"/>
    <w:rsid w:val="540B15F2"/>
    <w:rsid w:val="55C72278"/>
    <w:rsid w:val="560A2ADD"/>
    <w:rsid w:val="581B1F4E"/>
    <w:rsid w:val="58D81BED"/>
    <w:rsid w:val="5B6F6839"/>
    <w:rsid w:val="5B947757"/>
    <w:rsid w:val="5CA7745A"/>
    <w:rsid w:val="5CEC17CC"/>
    <w:rsid w:val="5F6B066E"/>
    <w:rsid w:val="60AD3682"/>
    <w:rsid w:val="62623C2F"/>
    <w:rsid w:val="64364318"/>
    <w:rsid w:val="64483102"/>
    <w:rsid w:val="64F62E0E"/>
    <w:rsid w:val="66F46D32"/>
    <w:rsid w:val="67A12C85"/>
    <w:rsid w:val="67C37D98"/>
    <w:rsid w:val="68D776F7"/>
    <w:rsid w:val="6AFD0BCE"/>
    <w:rsid w:val="6B031718"/>
    <w:rsid w:val="6C515AE7"/>
    <w:rsid w:val="6D8D6DE8"/>
    <w:rsid w:val="6E3F2205"/>
    <w:rsid w:val="6E761835"/>
    <w:rsid w:val="712B3410"/>
    <w:rsid w:val="7161057A"/>
    <w:rsid w:val="72A5093A"/>
    <w:rsid w:val="72AE3B9C"/>
    <w:rsid w:val="73553B94"/>
    <w:rsid w:val="73C66DBA"/>
    <w:rsid w:val="742112C4"/>
    <w:rsid w:val="744B2B43"/>
    <w:rsid w:val="74CF1091"/>
    <w:rsid w:val="75296869"/>
    <w:rsid w:val="754A304A"/>
    <w:rsid w:val="75F77928"/>
    <w:rsid w:val="76A950D2"/>
    <w:rsid w:val="77ED4864"/>
    <w:rsid w:val="780D7ADA"/>
    <w:rsid w:val="78FF5702"/>
    <w:rsid w:val="7BA02874"/>
    <w:rsid w:val="7C0A44DB"/>
    <w:rsid w:val="7DC97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32BF8"/>
  <w15:docId w15:val="{0021E9BC-6709-444B-83B9-02A0C5A2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autoRedefine/>
    <w:qFormat/>
    <w:pPr>
      <w:widowControl w:val="0"/>
      <w:spacing w:line="592" w:lineRule="exact"/>
      <w:ind w:firstLineChars="202" w:firstLine="646"/>
      <w:jc w:val="both"/>
    </w:pPr>
    <w:rPr>
      <w:rFonts w:ascii="仿宋_GB2312" w:eastAsia="仿宋_GB2312" w:hAnsi="仿宋" w:cstheme="minorBidi"/>
      <w:bCs/>
      <w:kern w:val="2"/>
      <w:sz w:val="32"/>
      <w:szCs w:val="32"/>
    </w:rPr>
  </w:style>
  <w:style w:type="paragraph" w:styleId="1">
    <w:name w:val="heading 1"/>
    <w:basedOn w:val="a"/>
    <w:next w:val="a"/>
    <w:link w:val="10"/>
    <w:autoRedefine/>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
    <w:next w:val="a"/>
    <w:link w:val="21"/>
    <w:autoRedefine/>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autoRedefine/>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rPr>
  </w:style>
  <w:style w:type="paragraph" w:styleId="4">
    <w:name w:val="heading 4"/>
    <w:basedOn w:val="a"/>
    <w:next w:val="a"/>
    <w:link w:val="40"/>
    <w:autoRedefine/>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autoRedefine/>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autoRedefine/>
    <w:uiPriority w:val="9"/>
    <w:semiHidden/>
    <w:unhideWhenUsed/>
    <w:qFormat/>
    <w:pPr>
      <w:keepNext/>
      <w:keepLines/>
      <w:spacing w:before="40"/>
      <w:outlineLvl w:val="5"/>
    </w:pPr>
    <w:rPr>
      <w:rFonts w:cstheme="majorBidi"/>
      <w:b/>
      <w:bCs w:val="0"/>
      <w:color w:val="0F4761" w:themeColor="accent1" w:themeShade="BF"/>
    </w:rPr>
  </w:style>
  <w:style w:type="paragraph" w:styleId="7">
    <w:name w:val="heading 7"/>
    <w:basedOn w:val="a"/>
    <w:next w:val="a"/>
    <w:link w:val="70"/>
    <w:autoRedefine/>
    <w:uiPriority w:val="9"/>
    <w:semiHidden/>
    <w:unhideWhenUsed/>
    <w:qFormat/>
    <w:pPr>
      <w:keepNext/>
      <w:keepLines/>
      <w:spacing w:before="40"/>
      <w:outlineLvl w:val="6"/>
    </w:pPr>
    <w:rPr>
      <w:rFonts w:cstheme="majorBidi"/>
      <w:b/>
      <w:bCs w:val="0"/>
      <w:color w:val="595959" w:themeColor="text1" w:themeTint="A6"/>
    </w:rPr>
  </w:style>
  <w:style w:type="paragraph" w:styleId="8">
    <w:name w:val="heading 8"/>
    <w:basedOn w:val="a"/>
    <w:next w:val="a"/>
    <w:link w:val="80"/>
    <w:autoRedefine/>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autoRedefine/>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2"/>
    <w:autoRedefine/>
    <w:uiPriority w:val="99"/>
    <w:qFormat/>
    <w:pPr>
      <w:ind w:leftChars="0" w:left="0"/>
      <w:jc w:val="center"/>
    </w:pPr>
    <w:rPr>
      <w:szCs w:val="24"/>
    </w:rPr>
  </w:style>
  <w:style w:type="paragraph" w:styleId="a3">
    <w:name w:val="Body Text Indent"/>
    <w:basedOn w:val="a"/>
    <w:link w:val="a4"/>
    <w:autoRedefine/>
    <w:uiPriority w:val="99"/>
    <w:semiHidden/>
    <w:unhideWhenUsed/>
    <w:qFormat/>
    <w:pPr>
      <w:spacing w:after="120"/>
      <w:ind w:leftChars="200" w:left="420"/>
    </w:pPr>
  </w:style>
  <w:style w:type="paragraph" w:styleId="a5">
    <w:name w:val="Normal Indent"/>
    <w:basedOn w:val="a"/>
    <w:autoRedefine/>
    <w:uiPriority w:val="99"/>
    <w:unhideWhenUsed/>
    <w:qFormat/>
    <w:pPr>
      <w:adjustRightInd w:val="0"/>
      <w:ind w:firstLine="566"/>
    </w:pPr>
    <w:rPr>
      <w:rFonts w:hAnsi="宋体" w:cs="Times New Roman" w:hint="eastAsia"/>
      <w:sz w:val="28"/>
      <w:szCs w:val="28"/>
    </w:rPr>
  </w:style>
  <w:style w:type="paragraph" w:styleId="a6">
    <w:name w:val="Plain Text"/>
    <w:basedOn w:val="a"/>
    <w:link w:val="11"/>
    <w:autoRedefine/>
    <w:uiPriority w:val="99"/>
    <w:unhideWhenUsed/>
    <w:qFormat/>
    <w:pPr>
      <w:spacing w:after="160" w:line="276" w:lineRule="auto"/>
    </w:pPr>
    <w:rPr>
      <w:rFonts w:ascii="宋体" w:hAnsi="Courier New" w:cs="Times New Roman" w:hint="eastAsia"/>
    </w:rPr>
  </w:style>
  <w:style w:type="paragraph" w:styleId="a7">
    <w:name w:val="footer"/>
    <w:basedOn w:val="a"/>
    <w:link w:val="a8"/>
    <w:autoRedefine/>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autoRedefine/>
    <w:uiPriority w:val="99"/>
    <w:unhideWhenUsed/>
    <w:qFormat/>
    <w:pPr>
      <w:tabs>
        <w:tab w:val="center" w:pos="4153"/>
        <w:tab w:val="right" w:pos="8306"/>
      </w:tabs>
      <w:snapToGrid w:val="0"/>
      <w:spacing w:line="240" w:lineRule="auto"/>
      <w:jc w:val="center"/>
    </w:pPr>
    <w:rPr>
      <w:sz w:val="18"/>
      <w:szCs w:val="18"/>
    </w:rPr>
  </w:style>
  <w:style w:type="paragraph" w:styleId="ab">
    <w:name w:val="Subtitle"/>
    <w:basedOn w:val="a"/>
    <w:next w:val="a"/>
    <w:link w:val="ac"/>
    <w:autoRedefine/>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Normal (Web)"/>
    <w:basedOn w:val="a"/>
    <w:autoRedefine/>
    <w:uiPriority w:val="99"/>
    <w:unhideWhenUsed/>
    <w:qFormat/>
    <w:rPr>
      <w:sz w:val="24"/>
    </w:rPr>
  </w:style>
  <w:style w:type="paragraph" w:styleId="ae">
    <w:name w:val="Title"/>
    <w:basedOn w:val="a"/>
    <w:next w:val="a"/>
    <w:link w:val="af"/>
    <w:autoRedefine/>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f0">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10">
    <w:name w:val="标题 1 字符"/>
    <w:basedOn w:val="a0"/>
    <w:link w:val="1"/>
    <w:autoRedefine/>
    <w:uiPriority w:val="9"/>
    <w:qFormat/>
    <w:rPr>
      <w:rFonts w:asciiTheme="majorHAnsi" w:eastAsiaTheme="majorEastAsia" w:hAnsiTheme="majorHAnsi" w:cstheme="majorBidi"/>
      <w:color w:val="0F4761" w:themeColor="accent1" w:themeShade="BF"/>
      <w:sz w:val="48"/>
      <w:szCs w:val="48"/>
    </w:rPr>
  </w:style>
  <w:style w:type="character" w:customStyle="1" w:styleId="21">
    <w:name w:val="标题 2 字符"/>
    <w:basedOn w:val="a0"/>
    <w:link w:val="20"/>
    <w:autoRedefine/>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autoRedefine/>
    <w:uiPriority w:val="9"/>
    <w:semiHidden/>
    <w:qFormat/>
    <w:rPr>
      <w:rFonts w:cstheme="majorBidi"/>
      <w:color w:val="0F4761" w:themeColor="accent1" w:themeShade="BF"/>
      <w:sz w:val="28"/>
      <w:szCs w:val="28"/>
    </w:rPr>
  </w:style>
  <w:style w:type="character" w:customStyle="1" w:styleId="50">
    <w:name w:val="标题 5 字符"/>
    <w:basedOn w:val="a0"/>
    <w:link w:val="5"/>
    <w:autoRedefine/>
    <w:uiPriority w:val="9"/>
    <w:semiHidden/>
    <w:qFormat/>
    <w:rPr>
      <w:rFonts w:cstheme="majorBidi"/>
      <w:color w:val="0F4761" w:themeColor="accent1" w:themeShade="BF"/>
      <w:sz w:val="24"/>
    </w:rPr>
  </w:style>
  <w:style w:type="character" w:customStyle="1" w:styleId="60">
    <w:name w:val="标题 6 字符"/>
    <w:basedOn w:val="a0"/>
    <w:link w:val="6"/>
    <w:autoRedefine/>
    <w:uiPriority w:val="9"/>
    <w:semiHidden/>
    <w:qFormat/>
    <w:rPr>
      <w:rFonts w:cstheme="majorBidi"/>
      <w:b/>
      <w:bCs/>
      <w:color w:val="0F4761" w:themeColor="accent1" w:themeShade="BF"/>
    </w:rPr>
  </w:style>
  <w:style w:type="character" w:customStyle="1" w:styleId="70">
    <w:name w:val="标题 7 字符"/>
    <w:basedOn w:val="a0"/>
    <w:link w:val="7"/>
    <w:autoRedefine/>
    <w:uiPriority w:val="9"/>
    <w:semiHidden/>
    <w:qFormat/>
    <w:rPr>
      <w:rFonts w:cstheme="majorBidi"/>
      <w:b/>
      <w:bCs/>
      <w:color w:val="595959" w:themeColor="text1" w:themeTint="A6"/>
    </w:rPr>
  </w:style>
  <w:style w:type="character" w:customStyle="1" w:styleId="80">
    <w:name w:val="标题 8 字符"/>
    <w:basedOn w:val="a0"/>
    <w:link w:val="8"/>
    <w:autoRedefine/>
    <w:uiPriority w:val="9"/>
    <w:semiHidden/>
    <w:qFormat/>
    <w:rPr>
      <w:rFonts w:cstheme="majorBidi"/>
      <w:color w:val="595959" w:themeColor="text1" w:themeTint="A6"/>
    </w:rPr>
  </w:style>
  <w:style w:type="character" w:customStyle="1" w:styleId="90">
    <w:name w:val="标题 9 字符"/>
    <w:basedOn w:val="a0"/>
    <w:link w:val="9"/>
    <w:autoRedefine/>
    <w:uiPriority w:val="9"/>
    <w:semiHidden/>
    <w:qFormat/>
    <w:rPr>
      <w:rFonts w:eastAsiaTheme="majorEastAsia" w:cstheme="majorBidi"/>
      <w:color w:val="595959" w:themeColor="text1" w:themeTint="A6"/>
    </w:rPr>
  </w:style>
  <w:style w:type="character" w:customStyle="1" w:styleId="af">
    <w:name w:val="标题 字符"/>
    <w:basedOn w:val="a0"/>
    <w:link w:val="ae"/>
    <w:autoRedefine/>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autoRedefine/>
    <w:uiPriority w:val="11"/>
    <w:qFormat/>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autoRedefine/>
    <w:uiPriority w:val="29"/>
    <w:qFormat/>
    <w:pPr>
      <w:spacing w:before="160"/>
      <w:jc w:val="center"/>
    </w:pPr>
    <w:rPr>
      <w:i/>
      <w:iCs/>
      <w:color w:val="404040" w:themeColor="text1" w:themeTint="BF"/>
    </w:rPr>
  </w:style>
  <w:style w:type="character" w:customStyle="1" w:styleId="af2">
    <w:name w:val="引用 字符"/>
    <w:basedOn w:val="a0"/>
    <w:link w:val="af1"/>
    <w:autoRedefine/>
    <w:uiPriority w:val="29"/>
    <w:qFormat/>
    <w:rPr>
      <w:i/>
      <w:iCs/>
      <w:color w:val="404040" w:themeColor="text1" w:themeTint="BF"/>
    </w:rPr>
  </w:style>
  <w:style w:type="paragraph" w:styleId="af3">
    <w:name w:val="List Paragraph"/>
    <w:basedOn w:val="a"/>
    <w:autoRedefine/>
    <w:uiPriority w:val="34"/>
    <w:qFormat/>
    <w:pPr>
      <w:ind w:left="720"/>
      <w:contextualSpacing/>
    </w:pPr>
  </w:style>
  <w:style w:type="character" w:customStyle="1" w:styleId="12">
    <w:name w:val="明显强调1"/>
    <w:basedOn w:val="a0"/>
    <w:autoRedefine/>
    <w:uiPriority w:val="21"/>
    <w:qFormat/>
    <w:rPr>
      <w:i/>
      <w:iCs/>
      <w:color w:val="0F4761" w:themeColor="accent1" w:themeShade="BF"/>
    </w:rPr>
  </w:style>
  <w:style w:type="paragraph" w:styleId="af4">
    <w:name w:val="Intense Quote"/>
    <w:basedOn w:val="a"/>
    <w:next w:val="a"/>
    <w:link w:val="af5"/>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5">
    <w:name w:val="明显引用 字符"/>
    <w:basedOn w:val="a0"/>
    <w:link w:val="af4"/>
    <w:autoRedefine/>
    <w:uiPriority w:val="30"/>
    <w:qFormat/>
    <w:rPr>
      <w:i/>
      <w:iCs/>
      <w:color w:val="0F4761" w:themeColor="accent1" w:themeShade="BF"/>
    </w:rPr>
  </w:style>
  <w:style w:type="character" w:customStyle="1" w:styleId="13">
    <w:name w:val="明显参考1"/>
    <w:basedOn w:val="a0"/>
    <w:autoRedefine/>
    <w:uiPriority w:val="32"/>
    <w:qFormat/>
    <w:rPr>
      <w:b/>
      <w:bCs/>
      <w:smallCaps/>
      <w:color w:val="0F4761" w:themeColor="accent1" w:themeShade="BF"/>
      <w:spacing w:val="5"/>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4">
    <w:name w:val="正文文本缩进 字符"/>
    <w:basedOn w:val="a0"/>
    <w:link w:val="a3"/>
    <w:autoRedefine/>
    <w:uiPriority w:val="99"/>
    <w:semiHidden/>
    <w:qFormat/>
    <w:rPr>
      <w:rFonts w:ascii="仿宋_GB2312" w:eastAsia="仿宋_GB2312" w:hAnsi="仿宋"/>
      <w:bCs/>
      <w:sz w:val="32"/>
      <w:szCs w:val="32"/>
      <w14:ligatures w14:val="none"/>
    </w:rPr>
  </w:style>
  <w:style w:type="character" w:customStyle="1" w:styleId="22">
    <w:name w:val="正文文本首行缩进 2 字符"/>
    <w:basedOn w:val="a4"/>
    <w:link w:val="2"/>
    <w:autoRedefine/>
    <w:uiPriority w:val="99"/>
    <w:qFormat/>
    <w:rPr>
      <w:rFonts w:ascii="仿宋_GB2312" w:eastAsia="仿宋_GB2312" w:hAnsi="仿宋" w:cstheme="minorBidi"/>
      <w:bCs/>
      <w:kern w:val="2"/>
      <w:sz w:val="32"/>
      <w:szCs w:val="24"/>
      <w14:ligatures w14:val="none"/>
    </w:rPr>
  </w:style>
  <w:style w:type="character" w:customStyle="1" w:styleId="apple-converted-space">
    <w:name w:val="apple-converted-space"/>
    <w:autoRedefine/>
    <w:qFormat/>
  </w:style>
  <w:style w:type="paragraph" w:customStyle="1" w:styleId="MSGENFONTSTYLENAMETEMPLATEROLENUMBERMSGENFONTSTYLENAMEBYROLETEXT26">
    <w:name w:val="MSG_EN_FONT_STYLE_NAME_TEMPLATE_ROLE_NUMBER MSG_EN_FONT_STYLE_NAME_BY_ROLE_TEXT 26"/>
    <w:basedOn w:val="a"/>
    <w:link w:val="MSGENFONTSTYLENAMETEMPLATEROLENUMBERMSGENFONTSTYLENAMEBYROLETEXT260"/>
    <w:autoRedefine/>
    <w:qFormat/>
    <w:pPr>
      <w:ind w:firstLineChars="0" w:firstLine="0"/>
    </w:pPr>
    <w:rPr>
      <w:rFonts w:hAnsi="宋体" w:cs="Times New Roman" w:hint="eastAsia"/>
      <w:spacing w:val="280"/>
      <w:kern w:val="0"/>
      <w:sz w:val="24"/>
      <w:szCs w:val="24"/>
    </w:rPr>
  </w:style>
  <w:style w:type="character" w:customStyle="1" w:styleId="af6">
    <w:name w:val="纯文本 字符"/>
    <w:basedOn w:val="a0"/>
    <w:autoRedefine/>
    <w:qFormat/>
    <w:rPr>
      <w:rFonts w:ascii="宋体" w:eastAsia="宋体" w:hAnsi="Courier New" w:cs="Courier New" w:hint="eastAsia"/>
      <w:bCs/>
      <w:kern w:val="2"/>
      <w:sz w:val="32"/>
      <w:szCs w:val="32"/>
    </w:rPr>
  </w:style>
  <w:style w:type="paragraph" w:customStyle="1" w:styleId="msolistparagraph0">
    <w:name w:val="msolistparagraph"/>
    <w:basedOn w:val="a"/>
    <w:autoRedefine/>
    <w:qFormat/>
    <w:pPr>
      <w:spacing w:after="160" w:line="276" w:lineRule="auto"/>
      <w:ind w:leftChars="-5" w:left="-16" w:firstLineChars="200" w:firstLine="560"/>
    </w:pPr>
    <w:rPr>
      <w:rFonts w:ascii="仿宋" w:eastAsia="仿宋" w:cs="Times New Roman" w:hint="eastAsia"/>
      <w:sz w:val="28"/>
      <w:szCs w:val="28"/>
    </w:rPr>
  </w:style>
  <w:style w:type="character" w:customStyle="1" w:styleId="MSGENFONTSTYLENAMETEMPLATEROLENUMBERMSGENFONTSTYLENAMEBYROLETEXT26MSGENFONTSTYLEMODIFERSPACING0">
    <w:name w:val="MSG_EN_FONT_STYLE_NAME_TEMPLATE_ROLE_NUMBER MSG_EN_FONT_STYLE_NAME_BY_ROLE_TEXT 26 + MSG_EN_FONT_STYLE_MODIFER_SPACING 0"/>
    <w:basedOn w:val="a0"/>
    <w:autoRedefine/>
    <w:qFormat/>
    <w:rPr>
      <w:rFonts w:ascii="PMingLiU" w:eastAsia="PMingLiU" w:hAnsi="PMingLiU" w:cs="PMingLiU" w:hint="eastAsia"/>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260">
    <w:name w:val="MSG_EN_FONT_STYLE_NAME_TEMPLATE_ROLE_NUMBER MSG_EN_FONT_STYLE_NAME_BY_ROLE_TEXT 26_"/>
    <w:basedOn w:val="a0"/>
    <w:link w:val="MSGENFONTSTYLENAMETEMPLATEROLENUMBERMSGENFONTSTYLENAMEBYROLETEXT26"/>
    <w:autoRedefine/>
    <w:qFormat/>
    <w:rPr>
      <w:rFonts w:ascii="仿宋_GB2312" w:eastAsia="仿宋_GB2312" w:hAnsi="宋体" w:cs="PMingLiU" w:hint="eastAsia"/>
      <w:bCs/>
      <w:spacing w:val="280"/>
      <w:sz w:val="24"/>
      <w:szCs w:val="24"/>
    </w:rPr>
  </w:style>
  <w:style w:type="character" w:customStyle="1" w:styleId="11">
    <w:name w:val="纯文本 字符1"/>
    <w:basedOn w:val="a0"/>
    <w:link w:val="a6"/>
    <w:autoRedefine/>
    <w:qFormat/>
    <w:rPr>
      <w:rFonts w:ascii="宋体" w:eastAsia="仿宋_GB2312" w:hAnsi="Courier New" w:cs="Times New Roman" w:hint="eastAsia"/>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65928-E4F2-4B6C-947C-9EE85687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土豆 霁</dc:creator>
  <cp:lastModifiedBy>宇春 葛</cp:lastModifiedBy>
  <cp:revision>3</cp:revision>
  <dcterms:created xsi:type="dcterms:W3CDTF">2024-11-01T01:51:00Z</dcterms:created>
  <dcterms:modified xsi:type="dcterms:W3CDTF">2024-11-01T06:31:00Z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9DBCAE035F764D25BBECA9112ACC5A3F_13</vt:lpwstr>
  </property>
</Properties>
</file>